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17" w:rsidRDefault="00EE7217" w:rsidP="00EE7217">
      <w:pPr>
        <w:shd w:val="clear" w:color="auto" w:fill="FFFFFF"/>
      </w:pPr>
      <w:r>
        <w:rPr>
          <w:sz w:val="28"/>
          <w:szCs w:val="28"/>
          <w:u w:val="single"/>
        </w:rPr>
        <w:t>Строение и формула цветка.</w:t>
      </w:r>
    </w:p>
    <w:p w:rsidR="00EE7217" w:rsidRDefault="00EE7217" w:rsidP="00EE7217">
      <w:pPr>
        <w:shd w:val="clear" w:color="auto" w:fill="FFFFFF"/>
        <w:spacing w:before="5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ходе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урока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ознакомить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учащихся</w:t>
      </w:r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4"/>
          <w:szCs w:val="24"/>
        </w:rPr>
        <w:t>с</w:t>
      </w:r>
      <w:proofErr w:type="gramEnd"/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строением,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а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так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же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формулой</w:t>
      </w:r>
    </w:p>
    <w:p w:rsidR="00EE7217" w:rsidRDefault="00EE7217" w:rsidP="00EE7217">
      <w:pPr>
        <w:shd w:val="clear" w:color="auto" w:fill="FFFFFF"/>
        <w:spacing w:before="5"/>
        <w:ind w:left="1622"/>
      </w:pPr>
      <w:r>
        <w:rPr>
          <w:sz w:val="24"/>
          <w:szCs w:val="24"/>
        </w:rPr>
        <w:t>различных видов цветков.</w:t>
      </w:r>
    </w:p>
    <w:p w:rsidR="00EE7217" w:rsidRDefault="00EE7217" w:rsidP="00EE7217">
      <w:pPr>
        <w:shd w:val="clear" w:color="auto" w:fill="FFFFFF"/>
        <w:ind w:left="1541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речь.</w:t>
      </w:r>
    </w:p>
    <w:p w:rsidR="00EE7217" w:rsidRDefault="00EE7217" w:rsidP="00EE7217">
      <w:pPr>
        <w:shd w:val="clear" w:color="auto" w:fill="FFFFFF"/>
        <w:spacing w:before="5" w:line="298" w:lineRule="exact"/>
        <w:ind w:firstLine="1560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Воспитывать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чувство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ответственности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за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изученный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материал. </w:t>
      </w:r>
      <w:r>
        <w:rPr>
          <w:sz w:val="28"/>
          <w:szCs w:val="28"/>
          <w:u w:val="single"/>
        </w:rPr>
        <w:t xml:space="preserve">Методы активизации мыслительной деятельности 3-5 мин. </w:t>
      </w:r>
      <w:r>
        <w:rPr>
          <w:sz w:val="24"/>
          <w:szCs w:val="24"/>
        </w:rPr>
        <w:t xml:space="preserve">Орг. Момент. План урока. </w:t>
      </w:r>
      <w:r>
        <w:rPr>
          <w:sz w:val="28"/>
          <w:szCs w:val="28"/>
          <w:u w:val="single"/>
        </w:rPr>
        <w:t xml:space="preserve">Основная часть (новый материал). </w:t>
      </w:r>
      <w:r>
        <w:rPr>
          <w:sz w:val="24"/>
          <w:szCs w:val="24"/>
        </w:rPr>
        <w:t>Цветок.</w:t>
      </w:r>
    </w:p>
    <w:p w:rsidR="00EE7217" w:rsidRDefault="00EE7217" w:rsidP="00EE721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Цветоножка – </w:t>
      </w:r>
      <w:proofErr w:type="spellStart"/>
      <w:r>
        <w:rPr>
          <w:sz w:val="24"/>
          <w:szCs w:val="24"/>
        </w:rPr>
        <w:t>Цв</w:t>
      </w:r>
      <w:proofErr w:type="spellEnd"/>
      <w:r>
        <w:rPr>
          <w:sz w:val="24"/>
          <w:szCs w:val="24"/>
        </w:rPr>
        <w:t>.</w:t>
      </w:r>
    </w:p>
    <w:p w:rsidR="00EE7217" w:rsidRDefault="00EE7217" w:rsidP="00EE721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Цветоложе – </w:t>
      </w:r>
      <w:proofErr w:type="spellStart"/>
      <w:r>
        <w:rPr>
          <w:sz w:val="24"/>
          <w:szCs w:val="24"/>
        </w:rPr>
        <w:t>Цл</w:t>
      </w:r>
      <w:proofErr w:type="spellEnd"/>
      <w:r>
        <w:rPr>
          <w:sz w:val="24"/>
          <w:szCs w:val="24"/>
        </w:rPr>
        <w:t>.</w:t>
      </w:r>
    </w:p>
    <w:p w:rsidR="00EE7217" w:rsidRDefault="00EE7217" w:rsidP="00EE721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Чашелистики – Ч.</w:t>
      </w:r>
    </w:p>
    <w:p w:rsidR="00EE7217" w:rsidRDefault="00EE7217" w:rsidP="00EE721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Лепестки венчика – Л.</w:t>
      </w:r>
    </w:p>
    <w:p w:rsidR="00EE7217" w:rsidRDefault="00EE7217" w:rsidP="00EE721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Тычинки – Т.</w:t>
      </w:r>
    </w:p>
    <w:p w:rsidR="00EE7217" w:rsidRDefault="00EE7217" w:rsidP="00EE7217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Пестик – П.</w:t>
      </w:r>
    </w:p>
    <w:p w:rsidR="00EE7217" w:rsidRDefault="00EE7217" w:rsidP="00EE7217">
      <w:pPr>
        <w:shd w:val="clear" w:color="auto" w:fill="FFFFFF"/>
        <w:spacing w:before="274" w:line="274" w:lineRule="exact"/>
        <w:ind w:right="480"/>
      </w:pPr>
      <w:r>
        <w:rPr>
          <w:i/>
          <w:iCs/>
          <w:sz w:val="24"/>
          <w:szCs w:val="24"/>
        </w:rPr>
        <w:t xml:space="preserve">Цветоножка – </w:t>
      </w:r>
      <w:r>
        <w:rPr>
          <w:sz w:val="24"/>
          <w:szCs w:val="24"/>
        </w:rPr>
        <w:t xml:space="preserve">утонченная часть цветка к ней прикрепляются все части цветка. </w:t>
      </w:r>
      <w:r>
        <w:rPr>
          <w:i/>
          <w:iCs/>
          <w:sz w:val="24"/>
          <w:szCs w:val="24"/>
        </w:rPr>
        <w:t xml:space="preserve">Чашелистики - </w:t>
      </w:r>
      <w:r>
        <w:rPr>
          <w:sz w:val="24"/>
          <w:szCs w:val="24"/>
        </w:rPr>
        <w:t xml:space="preserve">Составляют чашечку из двух – восьми и более чашелистиков. </w:t>
      </w:r>
      <w:r>
        <w:rPr>
          <w:i/>
          <w:iCs/>
          <w:sz w:val="24"/>
          <w:szCs w:val="24"/>
        </w:rPr>
        <w:t xml:space="preserve">Венчик - </w:t>
      </w:r>
      <w:r>
        <w:rPr>
          <w:sz w:val="24"/>
          <w:szCs w:val="24"/>
        </w:rPr>
        <w:t xml:space="preserve">Состоит из белых или ярко окрашенных лепестков. Сросшиеся лепестки – </w:t>
      </w:r>
      <w:r>
        <w:rPr>
          <w:sz w:val="24"/>
          <w:szCs w:val="24"/>
          <w:u w:val="single"/>
        </w:rPr>
        <w:t>сростнолепестные,</w:t>
      </w:r>
      <w:r>
        <w:rPr>
          <w:sz w:val="24"/>
          <w:szCs w:val="24"/>
        </w:rPr>
        <w:t xml:space="preserve"> из отдельных лепестков – </w:t>
      </w:r>
      <w:proofErr w:type="gramStart"/>
      <w:r>
        <w:rPr>
          <w:sz w:val="24"/>
          <w:szCs w:val="24"/>
          <w:u w:val="single"/>
        </w:rPr>
        <w:t xml:space="preserve">раздельно – </w:t>
      </w:r>
      <w:proofErr w:type="spellStart"/>
      <w:r>
        <w:rPr>
          <w:sz w:val="24"/>
          <w:szCs w:val="24"/>
          <w:u w:val="single"/>
        </w:rPr>
        <w:t>лепестные</w:t>
      </w:r>
      <w:proofErr w:type="spellEnd"/>
      <w:proofErr w:type="gramEnd"/>
      <w:r>
        <w:rPr>
          <w:sz w:val="24"/>
          <w:szCs w:val="24"/>
          <w:u w:val="single"/>
        </w:rPr>
        <w:t>.</w:t>
      </w:r>
    </w:p>
    <w:p w:rsidR="00EE7217" w:rsidRDefault="00EE7217" w:rsidP="00EE7217">
      <w:pPr>
        <w:shd w:val="clear" w:color="auto" w:fill="FFFFFF"/>
        <w:spacing w:before="274"/>
        <w:ind w:left="2760"/>
      </w:pPr>
      <w:r>
        <w:rPr>
          <w:sz w:val="24"/>
          <w:szCs w:val="24"/>
        </w:rPr>
        <w:t>Околоцветник</w:t>
      </w:r>
    </w:p>
    <w:p w:rsidR="00EE7217" w:rsidRDefault="00EE7217" w:rsidP="00EE7217">
      <w:pPr>
        <w:shd w:val="clear" w:color="auto" w:fill="FFFFFF"/>
        <w:tabs>
          <w:tab w:val="left" w:pos="5616"/>
        </w:tabs>
        <w:spacing w:before="274" w:line="274" w:lineRule="exact"/>
      </w:pPr>
      <w:r>
        <w:rPr>
          <w:spacing w:val="-2"/>
          <w:sz w:val="24"/>
          <w:szCs w:val="24"/>
        </w:rPr>
        <w:t>Простой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Двойной</w:t>
      </w:r>
    </w:p>
    <w:p w:rsidR="00EE7217" w:rsidRDefault="00EE7217" w:rsidP="00EE7217">
      <w:pPr>
        <w:shd w:val="clear" w:color="auto" w:fill="FFFFFF"/>
        <w:tabs>
          <w:tab w:val="left" w:pos="4526"/>
        </w:tabs>
        <w:spacing w:line="274" w:lineRule="exact"/>
      </w:pPr>
      <w:proofErr w:type="gramStart"/>
      <w:r>
        <w:rPr>
          <w:spacing w:val="-2"/>
          <w:sz w:val="24"/>
          <w:szCs w:val="24"/>
        </w:rPr>
        <w:t>Образован только чашелистиками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цветок имеет</w:t>
      </w:r>
      <w:proofErr w:type="gramEnd"/>
      <w:r>
        <w:rPr>
          <w:sz w:val="24"/>
          <w:szCs w:val="24"/>
        </w:rPr>
        <w:t xml:space="preserve"> чашечку и венчик</w:t>
      </w:r>
    </w:p>
    <w:p w:rsidR="00EE7217" w:rsidRDefault="00EE7217" w:rsidP="00EE7217">
      <w:pPr>
        <w:shd w:val="clear" w:color="auto" w:fill="FFFFFF"/>
        <w:spacing w:line="274" w:lineRule="exact"/>
      </w:pPr>
      <w:r>
        <w:rPr>
          <w:sz w:val="24"/>
          <w:szCs w:val="24"/>
        </w:rPr>
        <w:t>или лепестками венчика.</w:t>
      </w:r>
    </w:p>
    <w:p w:rsidR="00EE7217" w:rsidRDefault="00EE7217" w:rsidP="00EE7217">
      <w:pPr>
        <w:shd w:val="clear" w:color="auto" w:fill="FFFFFF"/>
        <w:spacing w:before="322" w:line="274" w:lineRule="exact"/>
      </w:pPr>
      <w:r>
        <w:rPr>
          <w:spacing w:val="-1"/>
          <w:sz w:val="24"/>
          <w:szCs w:val="24"/>
        </w:rPr>
        <w:t xml:space="preserve">Тычинка – основная часть цветка, участвует в размножении, состоит из тычиночной нити </w:t>
      </w:r>
      <w:r>
        <w:rPr>
          <w:sz w:val="24"/>
          <w:szCs w:val="24"/>
        </w:rPr>
        <w:t>и пыльника.</w:t>
      </w:r>
    </w:p>
    <w:p w:rsidR="00EE7217" w:rsidRDefault="00EE7217" w:rsidP="00EE7217">
      <w:pPr>
        <w:shd w:val="clear" w:color="auto" w:fill="FFFFFF"/>
        <w:spacing w:line="274" w:lineRule="exact"/>
      </w:pPr>
      <w:r>
        <w:rPr>
          <w:spacing w:val="-1"/>
          <w:sz w:val="24"/>
          <w:szCs w:val="24"/>
        </w:rPr>
        <w:t xml:space="preserve">Пестик – часть </w:t>
      </w:r>
      <w:proofErr w:type="gramStart"/>
      <w:r>
        <w:rPr>
          <w:spacing w:val="-1"/>
          <w:sz w:val="24"/>
          <w:szCs w:val="24"/>
        </w:rPr>
        <w:t>цветка</w:t>
      </w:r>
      <w:proofErr w:type="gramEnd"/>
      <w:r>
        <w:rPr>
          <w:spacing w:val="-1"/>
          <w:sz w:val="24"/>
          <w:szCs w:val="24"/>
        </w:rPr>
        <w:t xml:space="preserve"> из которого развивается плод. Верхняя часть </w:t>
      </w:r>
      <w:r>
        <w:rPr>
          <w:spacing w:val="-1"/>
          <w:sz w:val="24"/>
          <w:szCs w:val="24"/>
          <w:u w:val="single"/>
        </w:rPr>
        <w:t>рыльце,</w:t>
      </w:r>
      <w:r>
        <w:rPr>
          <w:spacing w:val="-1"/>
          <w:sz w:val="24"/>
          <w:szCs w:val="24"/>
        </w:rPr>
        <w:t xml:space="preserve"> средняя – </w:t>
      </w:r>
      <w:r>
        <w:rPr>
          <w:sz w:val="24"/>
          <w:szCs w:val="24"/>
          <w:u w:val="single"/>
        </w:rPr>
        <w:t>столбик</w:t>
      </w:r>
      <w:r>
        <w:rPr>
          <w:sz w:val="24"/>
          <w:szCs w:val="24"/>
        </w:rPr>
        <w:t xml:space="preserve">, нижняя </w:t>
      </w:r>
      <w:r>
        <w:rPr>
          <w:sz w:val="24"/>
          <w:szCs w:val="24"/>
          <w:u w:val="single"/>
        </w:rPr>
        <w:t>– завязь</w:t>
      </w:r>
      <w:r>
        <w:rPr>
          <w:sz w:val="24"/>
          <w:szCs w:val="24"/>
        </w:rPr>
        <w:t>. Форма у всех различна.</w:t>
      </w:r>
    </w:p>
    <w:p w:rsidR="00EE7217" w:rsidRDefault="00EE7217" w:rsidP="00EE7217">
      <w:pPr>
        <w:shd w:val="clear" w:color="auto" w:fill="FFFFFF"/>
        <w:spacing w:before="274"/>
      </w:pPr>
      <w:proofErr w:type="gramStart"/>
      <w:r>
        <w:rPr>
          <w:sz w:val="24"/>
          <w:szCs w:val="24"/>
        </w:rPr>
        <w:t>Цветок</w:t>
      </w:r>
      <w:proofErr w:type="gramEnd"/>
      <w:r>
        <w:rPr>
          <w:sz w:val="24"/>
          <w:szCs w:val="24"/>
        </w:rPr>
        <w:t xml:space="preserve"> у которого есть и тычинка и пестик называются – </w:t>
      </w:r>
      <w:r>
        <w:rPr>
          <w:sz w:val="24"/>
          <w:szCs w:val="24"/>
          <w:u w:val="single"/>
        </w:rPr>
        <w:t>обоеполые.</w:t>
      </w:r>
    </w:p>
    <w:p w:rsidR="00EE7217" w:rsidRDefault="00EE7217" w:rsidP="00EE7217">
      <w:pPr>
        <w:shd w:val="clear" w:color="auto" w:fill="FFFFFF"/>
      </w:pPr>
      <w:r>
        <w:rPr>
          <w:sz w:val="24"/>
          <w:szCs w:val="24"/>
        </w:rPr>
        <w:t xml:space="preserve">Если цветок имеет только тычинки или только пестики то его называют – </w:t>
      </w:r>
      <w:r>
        <w:rPr>
          <w:sz w:val="24"/>
          <w:szCs w:val="24"/>
          <w:u w:val="single"/>
        </w:rPr>
        <w:t>однополым.</w:t>
      </w:r>
    </w:p>
    <w:p w:rsidR="00EE7217" w:rsidRDefault="00EE7217" w:rsidP="00EE7217">
      <w:pPr>
        <w:shd w:val="clear" w:color="auto" w:fill="FFFFFF"/>
        <w:spacing w:before="274" w:line="274" w:lineRule="exact"/>
      </w:pPr>
      <w:r>
        <w:rPr>
          <w:sz w:val="24"/>
          <w:szCs w:val="24"/>
        </w:rPr>
        <w:t>Однополый цветок:</w:t>
      </w:r>
    </w:p>
    <w:p w:rsidR="00EE7217" w:rsidRDefault="00EE7217" w:rsidP="00EE7217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Содержащий только тычинки – </w:t>
      </w:r>
      <w:r>
        <w:rPr>
          <w:sz w:val="24"/>
          <w:szCs w:val="24"/>
          <w:u w:val="single"/>
        </w:rPr>
        <w:t>тычиночный,</w:t>
      </w:r>
      <w:r>
        <w:rPr>
          <w:sz w:val="24"/>
          <w:szCs w:val="24"/>
        </w:rPr>
        <w:t xml:space="preserve"> если только пестик – </w:t>
      </w:r>
      <w:proofErr w:type="gramStart"/>
      <w:r>
        <w:rPr>
          <w:sz w:val="24"/>
          <w:szCs w:val="24"/>
          <w:u w:val="single"/>
        </w:rPr>
        <w:t>пестичным</w:t>
      </w:r>
      <w:proofErr w:type="gramEnd"/>
      <w:r>
        <w:rPr>
          <w:sz w:val="24"/>
          <w:szCs w:val="24"/>
          <w:u w:val="single"/>
        </w:rPr>
        <w:t>.</w:t>
      </w:r>
    </w:p>
    <w:p w:rsidR="00EE7217" w:rsidRDefault="00EE7217" w:rsidP="00EE7217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Если раздельнополые цветки находятся на одном растении – </w:t>
      </w:r>
      <w:r>
        <w:rPr>
          <w:sz w:val="24"/>
          <w:szCs w:val="24"/>
          <w:u w:val="single"/>
        </w:rPr>
        <w:t>однодомные.</w:t>
      </w:r>
    </w:p>
    <w:p w:rsidR="00EE7217" w:rsidRDefault="00EE7217" w:rsidP="00EE7217">
      <w:pPr>
        <w:shd w:val="clear" w:color="auto" w:fill="FFFFFF"/>
        <w:spacing w:line="274" w:lineRule="exact"/>
      </w:pPr>
      <w:r>
        <w:rPr>
          <w:sz w:val="24"/>
          <w:szCs w:val="24"/>
        </w:rPr>
        <w:t>Если тычиночные цветки находятся на одном растении, то такое растение называют</w:t>
      </w:r>
    </w:p>
    <w:p w:rsidR="00EE7217" w:rsidRDefault="00EE7217" w:rsidP="00EE7217">
      <w:pPr>
        <w:shd w:val="clear" w:color="auto" w:fill="FFFFFF"/>
        <w:spacing w:line="274" w:lineRule="exact"/>
      </w:pPr>
      <w:r>
        <w:rPr>
          <w:sz w:val="24"/>
          <w:szCs w:val="24"/>
          <w:u w:val="single"/>
        </w:rPr>
        <w:t>двудомными.</w:t>
      </w:r>
    </w:p>
    <w:p w:rsidR="00EE7217" w:rsidRDefault="00EE7217" w:rsidP="00EE7217">
      <w:pPr>
        <w:shd w:val="clear" w:color="auto" w:fill="FFFFFF"/>
        <w:spacing w:before="274" w:line="322" w:lineRule="exact"/>
        <w:ind w:left="5" w:right="2400"/>
      </w:pPr>
      <w:r>
        <w:rPr>
          <w:spacing w:val="-1"/>
          <w:sz w:val="24"/>
          <w:szCs w:val="24"/>
          <w:u w:val="single"/>
        </w:rPr>
        <w:t>Бесполые</w:t>
      </w:r>
      <w:r>
        <w:rPr>
          <w:spacing w:val="-1"/>
          <w:sz w:val="28"/>
          <w:szCs w:val="28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цветки</w:t>
      </w:r>
      <w:r>
        <w:rPr>
          <w:spacing w:val="-1"/>
          <w:sz w:val="28"/>
          <w:szCs w:val="28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–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не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развиваются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органы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полового</w:t>
      </w:r>
      <w:r>
        <w:rPr>
          <w:spacing w:val="-1"/>
          <w:sz w:val="28"/>
          <w:szCs w:val="28"/>
        </w:rPr>
        <w:t xml:space="preserve"> </w:t>
      </w:r>
      <w:r>
        <w:rPr>
          <w:spacing w:val="-1"/>
          <w:sz w:val="24"/>
          <w:szCs w:val="24"/>
        </w:rPr>
        <w:t>размножения</w:t>
      </w:r>
      <w:r>
        <w:rPr>
          <w:sz w:val="28"/>
          <w:szCs w:val="28"/>
        </w:rPr>
        <w:t>. Формула цветка.</w:t>
      </w:r>
    </w:p>
    <w:p w:rsidR="00EE7217" w:rsidRDefault="00EE7217" w:rsidP="00EE7217">
      <w:pPr>
        <w:shd w:val="clear" w:color="auto" w:fill="FFFFFF"/>
        <w:tabs>
          <w:tab w:val="left" w:pos="3096"/>
        </w:tabs>
        <w:spacing w:line="274" w:lineRule="exact"/>
      </w:pPr>
      <w:r>
        <w:rPr>
          <w:spacing w:val="-2"/>
          <w:sz w:val="24"/>
          <w:szCs w:val="24"/>
        </w:rPr>
        <w:t>Чашечка – Ч</w:t>
      </w:r>
      <w:r>
        <w:rPr>
          <w:rFonts w:ascii="Arial" w:hAnsi="Arial" w:cs="Arial"/>
          <w:sz w:val="24"/>
          <w:szCs w:val="24"/>
        </w:rPr>
        <w:tab/>
      </w:r>
      <w:r>
        <w:rPr>
          <w:spacing w:val="-2"/>
          <w:sz w:val="24"/>
          <w:szCs w:val="24"/>
        </w:rPr>
        <w:t>Цветок тюльпана – Ч</w:t>
      </w:r>
      <w:r>
        <w:rPr>
          <w:spacing w:val="-11"/>
          <w:sz w:val="24"/>
          <w:szCs w:val="24"/>
          <w:vertAlign w:val="subscript"/>
        </w:rPr>
        <w:t>3+3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>
        <w:rPr>
          <w:spacing w:val="-11"/>
          <w:sz w:val="24"/>
          <w:szCs w:val="24"/>
          <w:vertAlign w:val="subscript"/>
        </w:rPr>
        <w:t>3+3</w:t>
      </w:r>
      <w:r>
        <w:rPr>
          <w:spacing w:val="-11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</w:t>
      </w:r>
      <w:proofErr w:type="gramEnd"/>
      <w:r>
        <w:rPr>
          <w:spacing w:val="-8"/>
          <w:sz w:val="24"/>
          <w:szCs w:val="24"/>
          <w:vertAlign w:val="subscript"/>
        </w:rPr>
        <w:t>(3)</w:t>
      </w:r>
    </w:p>
    <w:p w:rsidR="00EE7217" w:rsidRDefault="00EE7217" w:rsidP="00EE7217">
      <w:pPr>
        <w:shd w:val="clear" w:color="auto" w:fill="FFFFFF"/>
        <w:spacing w:line="274" w:lineRule="exact"/>
      </w:pPr>
      <w:r>
        <w:rPr>
          <w:sz w:val="24"/>
          <w:szCs w:val="24"/>
        </w:rPr>
        <w:t>Лепестки венчика – Л</w:t>
      </w:r>
    </w:p>
    <w:p w:rsidR="00EE7217" w:rsidRDefault="00EE7217" w:rsidP="00EE7217">
      <w:pPr>
        <w:shd w:val="clear" w:color="auto" w:fill="FFFFFF"/>
        <w:spacing w:line="274" w:lineRule="exact"/>
      </w:pPr>
      <w:r>
        <w:rPr>
          <w:sz w:val="24"/>
          <w:szCs w:val="24"/>
        </w:rPr>
        <w:t>Тычинка – Т</w:t>
      </w:r>
    </w:p>
    <w:p w:rsidR="00EE7217" w:rsidRDefault="00EE7217" w:rsidP="00EE7217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Пестик - </w:t>
      </w:r>
      <w:proofErr w:type="gramStart"/>
      <w:r>
        <w:rPr>
          <w:sz w:val="24"/>
          <w:szCs w:val="24"/>
        </w:rPr>
        <w:t>П</w:t>
      </w:r>
      <w:proofErr w:type="gramEnd"/>
    </w:p>
    <w:p w:rsidR="00EE7217" w:rsidRDefault="00EE7217" w:rsidP="00EE7217">
      <w:pPr>
        <w:shd w:val="clear" w:color="auto" w:fill="FFFFFF"/>
      </w:pPr>
      <w:r>
        <w:rPr>
          <w:sz w:val="28"/>
          <w:szCs w:val="28"/>
          <w:u w:val="single"/>
        </w:rPr>
        <w:t>Текущий контроль, закрепление материала (проверка понимания) 5-7 мин.</w:t>
      </w:r>
    </w:p>
    <w:p w:rsidR="00EE7217" w:rsidRDefault="00EE7217" w:rsidP="00EE7217">
      <w:pPr>
        <w:shd w:val="clear" w:color="auto" w:fill="FFFFFF"/>
      </w:pPr>
      <w:r>
        <w:rPr>
          <w:sz w:val="24"/>
          <w:szCs w:val="24"/>
        </w:rPr>
        <w:t xml:space="preserve">Научиться составлять формулу цветка и </w:t>
      </w:r>
      <w:proofErr w:type="spellStart"/>
      <w:r>
        <w:rPr>
          <w:sz w:val="24"/>
          <w:szCs w:val="24"/>
        </w:rPr>
        <w:t>охарактеризовывать</w:t>
      </w:r>
      <w:proofErr w:type="spellEnd"/>
      <w:r>
        <w:rPr>
          <w:sz w:val="24"/>
          <w:szCs w:val="24"/>
        </w:rPr>
        <w:t xml:space="preserve"> его.</w:t>
      </w:r>
    </w:p>
    <w:p w:rsidR="00EE7217" w:rsidRDefault="00EE7217" w:rsidP="00EE7217">
      <w:pPr>
        <w:shd w:val="clear" w:color="auto" w:fill="FFFFFF"/>
      </w:pPr>
      <w:r>
        <w:rPr>
          <w:sz w:val="28"/>
          <w:szCs w:val="28"/>
          <w:u w:val="single"/>
        </w:rPr>
        <w:t>Итоговый контроль, анализ урока  Д\</w:t>
      </w:r>
      <w:proofErr w:type="gramStart"/>
      <w:r>
        <w:rPr>
          <w:sz w:val="28"/>
          <w:szCs w:val="28"/>
          <w:u w:val="single"/>
        </w:rPr>
        <w:t>З</w:t>
      </w:r>
      <w:proofErr w:type="gramEnd"/>
      <w:r>
        <w:rPr>
          <w:sz w:val="28"/>
          <w:szCs w:val="28"/>
          <w:u w:val="single"/>
        </w:rPr>
        <w:t xml:space="preserve"> П. 20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5036F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217"/>
    <w:rsid w:val="008975D3"/>
    <w:rsid w:val="00AB6AFF"/>
    <w:rsid w:val="00EE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2013-01-25T23:48:00Z</dcterms:created>
  <dcterms:modified xsi:type="dcterms:W3CDTF">2013-01-25T23:48:00Z</dcterms:modified>
</cp:coreProperties>
</file>